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41C74" w14:textId="77777777" w:rsidR="00ED28D6" w:rsidRPr="00ED28D6" w:rsidRDefault="00ED28D6" w:rsidP="00ED28D6">
      <w:pPr>
        <w:pStyle w:val="ListParagraph"/>
        <w:numPr>
          <w:ilvl w:val="0"/>
          <w:numId w:val="1"/>
        </w:numPr>
        <w:rPr>
          <w:rFonts w:ascii="Times New Roman" w:hAnsi="Times New Roman" w:cs="Times New Roman"/>
          <w:sz w:val="24"/>
          <w:szCs w:val="24"/>
        </w:rPr>
      </w:pPr>
      <w:r w:rsidRPr="00ED28D6">
        <w:rPr>
          <w:rFonts w:ascii="Times New Roman" w:hAnsi="Times New Roman" w:cs="Times New Roman"/>
          <w:sz w:val="24"/>
          <w:szCs w:val="24"/>
        </w:rPr>
        <w:t>When the New Testament uses the word “mystery,” it does not mean something hard to know; instead, it means something that was not known before but is now revealed. This “mystery” is that God has hardened the nation of Israel only temporarily until all the elect Gentiles have been saved.</w:t>
      </w:r>
    </w:p>
    <w:p w14:paraId="77838576" w14:textId="77777777" w:rsidR="00ED28D6" w:rsidRPr="00ED28D6" w:rsidRDefault="00ED28D6" w:rsidP="00ED28D6">
      <w:pPr>
        <w:pStyle w:val="ListParagraph"/>
        <w:numPr>
          <w:ilvl w:val="0"/>
          <w:numId w:val="1"/>
        </w:numPr>
        <w:rPr>
          <w:rFonts w:ascii="Times New Roman" w:hAnsi="Times New Roman" w:cs="Times New Roman"/>
          <w:sz w:val="24"/>
          <w:szCs w:val="24"/>
        </w:rPr>
      </w:pPr>
      <w:r w:rsidRPr="00ED28D6">
        <w:rPr>
          <w:rFonts w:ascii="Times New Roman" w:hAnsi="Times New Roman" w:cs="Times New Roman"/>
          <w:sz w:val="24"/>
          <w:szCs w:val="24"/>
        </w:rPr>
        <w:t>The Covenant here in these verses that Paul quotes is the New Covenant, purchased by the blood of Christ. This Covenant is promised to the Jews but extended to the Gentiles. And while the Jews have temporarily rejected Christ while the Gentiles are being saved, God will keep His promises in the New Covenant to the Jews by saving “all Israel.”</w:t>
      </w:r>
    </w:p>
    <w:p w14:paraId="2FEA5341" w14:textId="77777777" w:rsidR="00ED28D6" w:rsidRPr="00ED28D6" w:rsidRDefault="00ED28D6" w:rsidP="00ED28D6">
      <w:pPr>
        <w:pStyle w:val="ListParagraph"/>
        <w:numPr>
          <w:ilvl w:val="0"/>
          <w:numId w:val="1"/>
        </w:numPr>
        <w:rPr>
          <w:rFonts w:ascii="Times New Roman" w:hAnsi="Times New Roman" w:cs="Times New Roman"/>
          <w:sz w:val="24"/>
          <w:szCs w:val="24"/>
        </w:rPr>
      </w:pPr>
      <w:r w:rsidRPr="00ED28D6">
        <w:rPr>
          <w:rFonts w:ascii="Times New Roman" w:hAnsi="Times New Roman" w:cs="Times New Roman"/>
          <w:sz w:val="24"/>
          <w:szCs w:val="24"/>
        </w:rPr>
        <w:t>In verse 29, God says something remarkable: The gifts and the calling of God are irrevocable. When God makes a promise, He cannot break it. All the gifts God gives and the callings He calls will stand forever. While God is the One who chooses the timing and the way in which the gifts and calling are completed, His promises cannot be broken because He never lies.</w:t>
      </w:r>
    </w:p>
    <w:p w14:paraId="676A423F" w14:textId="60844B6F" w:rsidR="00ED28D6" w:rsidRPr="00ED28D6" w:rsidRDefault="00ED28D6" w:rsidP="00ED28D6">
      <w:pPr>
        <w:pStyle w:val="ListParagraph"/>
        <w:numPr>
          <w:ilvl w:val="0"/>
          <w:numId w:val="1"/>
        </w:numPr>
        <w:rPr>
          <w:rFonts w:ascii="Times New Roman" w:hAnsi="Times New Roman" w:cs="Times New Roman"/>
          <w:sz w:val="24"/>
          <w:szCs w:val="24"/>
        </w:rPr>
      </w:pPr>
      <w:r w:rsidRPr="00ED28D6">
        <w:rPr>
          <w:rFonts w:ascii="Times New Roman" w:hAnsi="Times New Roman" w:cs="Times New Roman"/>
          <w:sz w:val="24"/>
          <w:szCs w:val="24"/>
        </w:rPr>
        <w:t xml:space="preserve">The depth of the riches of God’s wisdom and knowledge are more significant than all the wisdom and knowledge of everyone in the whole world. He is more knowledgeable than the most outstanding scholars and </w:t>
      </w:r>
      <w:r w:rsidR="00275A08">
        <w:rPr>
          <w:rFonts w:ascii="Times New Roman" w:hAnsi="Times New Roman" w:cs="Times New Roman"/>
          <w:sz w:val="24"/>
          <w:szCs w:val="24"/>
        </w:rPr>
        <w:t>greater in wisdom</w:t>
      </w:r>
      <w:r w:rsidRPr="00ED28D6">
        <w:rPr>
          <w:rFonts w:ascii="Times New Roman" w:hAnsi="Times New Roman" w:cs="Times New Roman"/>
          <w:sz w:val="24"/>
          <w:szCs w:val="24"/>
        </w:rPr>
        <w:t xml:space="preserve"> than the most studied philosophers.</w:t>
      </w:r>
    </w:p>
    <w:p w14:paraId="63A1EEF5" w14:textId="77777777" w:rsidR="00ED28D6" w:rsidRPr="00ED28D6" w:rsidRDefault="00ED28D6" w:rsidP="00ED28D6">
      <w:pPr>
        <w:pStyle w:val="ListParagraph"/>
        <w:numPr>
          <w:ilvl w:val="0"/>
          <w:numId w:val="1"/>
        </w:numPr>
        <w:rPr>
          <w:rFonts w:ascii="Times New Roman" w:hAnsi="Times New Roman" w:cs="Times New Roman"/>
          <w:sz w:val="24"/>
          <w:szCs w:val="24"/>
        </w:rPr>
      </w:pPr>
      <w:r w:rsidRPr="00ED28D6">
        <w:rPr>
          <w:rFonts w:ascii="Times New Roman" w:hAnsi="Times New Roman" w:cs="Times New Roman"/>
          <w:sz w:val="24"/>
          <w:szCs w:val="24"/>
        </w:rPr>
        <w:t>We cannot begin to fathom the greatness and beauty of God’s judgments. All our judgments fail in their unrighteousness and purity before His judgments. No one can question His ways. When He speaks, we have no choice but to listen. When He chooses a certain path, we cannot even begin to question Him.</w:t>
      </w:r>
    </w:p>
    <w:p w14:paraId="70F743B1" w14:textId="77777777" w:rsidR="00ED28D6" w:rsidRPr="00ED28D6" w:rsidRDefault="00ED28D6" w:rsidP="00ED28D6">
      <w:pPr>
        <w:pStyle w:val="ListParagraph"/>
        <w:numPr>
          <w:ilvl w:val="0"/>
          <w:numId w:val="1"/>
        </w:numPr>
        <w:rPr>
          <w:rFonts w:ascii="Times New Roman" w:hAnsi="Times New Roman" w:cs="Times New Roman"/>
          <w:sz w:val="24"/>
          <w:szCs w:val="24"/>
        </w:rPr>
      </w:pPr>
      <w:r w:rsidRPr="00ED28D6">
        <w:rPr>
          <w:rFonts w:ascii="Times New Roman" w:hAnsi="Times New Roman" w:cs="Times New Roman"/>
          <w:sz w:val="24"/>
          <w:szCs w:val="24"/>
        </w:rPr>
        <w:t>We cannot even begin to understand the thoughts of our God. His thoughts are always greater than our thoughts. Therefore, he needs not and does not take our advice when He makes His decisions. No one has ever told Him anything that He did not already know. No one has ever advised Him to do anything He had not already decided to do.</w:t>
      </w:r>
    </w:p>
    <w:p w14:paraId="1B8AE337" w14:textId="77777777" w:rsidR="00ED28D6" w:rsidRPr="00ED28D6" w:rsidRDefault="00ED28D6" w:rsidP="00ED28D6">
      <w:pPr>
        <w:pStyle w:val="ListParagraph"/>
        <w:numPr>
          <w:ilvl w:val="0"/>
          <w:numId w:val="1"/>
        </w:numPr>
        <w:rPr>
          <w:rFonts w:ascii="Times New Roman" w:hAnsi="Times New Roman" w:cs="Times New Roman"/>
          <w:sz w:val="24"/>
          <w:szCs w:val="24"/>
        </w:rPr>
      </w:pPr>
      <w:r w:rsidRPr="00ED28D6">
        <w:rPr>
          <w:rFonts w:ascii="Times New Roman" w:hAnsi="Times New Roman" w:cs="Times New Roman"/>
          <w:sz w:val="24"/>
          <w:szCs w:val="24"/>
        </w:rPr>
        <w:t>We have nothing to offer God that does not already belong to Him. We cannot even begin to repay Him for His goodness to us. We cannot purchase our salvation. We cannot buy His favor. We cannot offer Him anything in return for answers to our prayers. He is the supreme and total owner of not just everything but also everyone, and He can do as He wishes with all of it and all of us.</w:t>
      </w:r>
    </w:p>
    <w:p w14:paraId="519BE75B" w14:textId="1281B165" w:rsidR="00ED28D6" w:rsidRPr="00ED28D6" w:rsidRDefault="00ED28D6" w:rsidP="00ED28D6">
      <w:pPr>
        <w:pStyle w:val="ListParagraph"/>
        <w:numPr>
          <w:ilvl w:val="0"/>
          <w:numId w:val="1"/>
        </w:numPr>
        <w:rPr>
          <w:rFonts w:ascii="Times New Roman" w:hAnsi="Times New Roman" w:cs="Times New Roman"/>
          <w:sz w:val="24"/>
          <w:szCs w:val="24"/>
        </w:rPr>
      </w:pPr>
      <w:r w:rsidRPr="00ED28D6">
        <w:rPr>
          <w:rFonts w:ascii="Times New Roman" w:hAnsi="Times New Roman" w:cs="Times New Roman"/>
          <w:sz w:val="24"/>
          <w:szCs w:val="24"/>
        </w:rPr>
        <w:t>Everything that exists comes from God and through God and to God. He is the source of every object, every person, every event, and circumstance. These realities exist only through His power, and His power is their foundation and termination. He never ever does evil, but every evil circumstance only comes about through His power as He turns it for the good of those who love Him and who are called according to His purpose. Therefore, all glory, power, and honor are His forever and ever. Amen.</w:t>
      </w:r>
    </w:p>
    <w:p w14:paraId="6507802C" w14:textId="77777777" w:rsidR="00ED28D6" w:rsidRPr="00ED28D6" w:rsidRDefault="00ED28D6" w:rsidP="00ED28D6">
      <w:pPr>
        <w:pStyle w:val="ListParagraph"/>
        <w:rPr>
          <w:rFonts w:ascii="Times New Roman" w:hAnsi="Times New Roman" w:cs="Times New Roman"/>
          <w:sz w:val="24"/>
          <w:szCs w:val="24"/>
        </w:rPr>
      </w:pPr>
    </w:p>
    <w:p w14:paraId="6BCD0A53" w14:textId="77777777" w:rsidR="00ED28D6" w:rsidRPr="00ED28D6" w:rsidRDefault="00ED28D6" w:rsidP="00ED28D6">
      <w:pPr>
        <w:rPr>
          <w:rFonts w:ascii="Times New Roman" w:hAnsi="Times New Roman" w:cs="Times New Roman"/>
          <w:sz w:val="24"/>
          <w:szCs w:val="24"/>
          <w:u w:val="single"/>
        </w:rPr>
      </w:pPr>
      <w:r w:rsidRPr="00ED28D6">
        <w:rPr>
          <w:rFonts w:ascii="Times New Roman" w:hAnsi="Times New Roman" w:cs="Times New Roman"/>
          <w:sz w:val="24"/>
          <w:szCs w:val="24"/>
          <w:u w:val="single"/>
        </w:rPr>
        <w:t>Application</w:t>
      </w:r>
    </w:p>
    <w:p w14:paraId="3411F309" w14:textId="77777777" w:rsidR="00ED28D6" w:rsidRPr="00ED28D6" w:rsidRDefault="00ED28D6" w:rsidP="00ED28D6">
      <w:pPr>
        <w:pStyle w:val="ListParagraph"/>
        <w:numPr>
          <w:ilvl w:val="0"/>
          <w:numId w:val="6"/>
        </w:numPr>
        <w:rPr>
          <w:rFonts w:ascii="Times New Roman" w:hAnsi="Times New Roman" w:cs="Times New Roman"/>
          <w:sz w:val="24"/>
          <w:szCs w:val="24"/>
        </w:rPr>
      </w:pPr>
      <w:r w:rsidRPr="00ED28D6">
        <w:rPr>
          <w:rFonts w:ascii="Times New Roman" w:hAnsi="Times New Roman" w:cs="Times New Roman"/>
          <w:sz w:val="24"/>
          <w:szCs w:val="24"/>
        </w:rPr>
        <w:t>Never question God’s Word.</w:t>
      </w:r>
    </w:p>
    <w:p w14:paraId="2FA574DD" w14:textId="77777777" w:rsidR="00ED28D6" w:rsidRPr="00ED28D6" w:rsidRDefault="00ED28D6" w:rsidP="00ED28D6">
      <w:pPr>
        <w:pStyle w:val="ListParagraph"/>
        <w:numPr>
          <w:ilvl w:val="0"/>
          <w:numId w:val="6"/>
        </w:numPr>
        <w:rPr>
          <w:rFonts w:ascii="Times New Roman" w:hAnsi="Times New Roman" w:cs="Times New Roman"/>
          <w:sz w:val="24"/>
          <w:szCs w:val="24"/>
        </w:rPr>
      </w:pPr>
      <w:r w:rsidRPr="00ED28D6">
        <w:rPr>
          <w:rFonts w:ascii="Times New Roman" w:hAnsi="Times New Roman" w:cs="Times New Roman"/>
          <w:sz w:val="24"/>
          <w:szCs w:val="24"/>
        </w:rPr>
        <w:t>Never question God’s goodness or His faithfulness.</w:t>
      </w:r>
    </w:p>
    <w:p w14:paraId="79811EE5" w14:textId="77777777" w:rsidR="00ED28D6" w:rsidRPr="00ED28D6" w:rsidRDefault="00ED28D6" w:rsidP="00ED28D6">
      <w:pPr>
        <w:pStyle w:val="ListParagraph"/>
        <w:numPr>
          <w:ilvl w:val="0"/>
          <w:numId w:val="6"/>
        </w:numPr>
        <w:rPr>
          <w:rFonts w:ascii="Times New Roman" w:hAnsi="Times New Roman" w:cs="Times New Roman"/>
          <w:sz w:val="24"/>
          <w:szCs w:val="24"/>
        </w:rPr>
      </w:pPr>
      <w:r w:rsidRPr="00ED28D6">
        <w:rPr>
          <w:rFonts w:ascii="Times New Roman" w:hAnsi="Times New Roman" w:cs="Times New Roman"/>
          <w:sz w:val="24"/>
          <w:szCs w:val="24"/>
        </w:rPr>
        <w:t>Remember that God’s gifts and calling are irrevocable.</w:t>
      </w:r>
    </w:p>
    <w:p w14:paraId="1C982197" w14:textId="77777777" w:rsidR="004D1838" w:rsidRDefault="004D1838"/>
    <w:sectPr w:rsidR="004D1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455F"/>
    <w:multiLevelType w:val="hybridMultilevel"/>
    <w:tmpl w:val="C08A0E54"/>
    <w:lvl w:ilvl="0" w:tplc="B1D490D4">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9D1EB1"/>
    <w:multiLevelType w:val="hybridMultilevel"/>
    <w:tmpl w:val="CC3A76AC"/>
    <w:lvl w:ilvl="0" w:tplc="18E0B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64247"/>
    <w:multiLevelType w:val="hybridMultilevel"/>
    <w:tmpl w:val="C5D06D12"/>
    <w:lvl w:ilvl="0" w:tplc="18E0B1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F7DD1"/>
    <w:multiLevelType w:val="hybridMultilevel"/>
    <w:tmpl w:val="2C82EF1E"/>
    <w:lvl w:ilvl="0" w:tplc="665EAC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35157"/>
    <w:multiLevelType w:val="hybridMultilevel"/>
    <w:tmpl w:val="860E7108"/>
    <w:lvl w:ilvl="0" w:tplc="824ACF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236C5"/>
    <w:multiLevelType w:val="hybridMultilevel"/>
    <w:tmpl w:val="D324C350"/>
    <w:lvl w:ilvl="0" w:tplc="6AA25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AB3293"/>
    <w:multiLevelType w:val="hybridMultilevel"/>
    <w:tmpl w:val="39B069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xMDK2NLQ0MzIxsTBU0lEKTi0uzszPAykwqgUAEnSB6CwAAAA="/>
  </w:docVars>
  <w:rsids>
    <w:rsidRoot w:val="004D1838"/>
    <w:rsid w:val="00275A08"/>
    <w:rsid w:val="004D1838"/>
    <w:rsid w:val="00ED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0496"/>
  <w15:chartTrackingRefBased/>
  <w15:docId w15:val="{99AAD96A-876D-4BDB-9EDC-5C456AE7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Schwartz</dc:creator>
  <cp:keywords/>
  <dc:description/>
  <cp:lastModifiedBy>Richard Schwartz</cp:lastModifiedBy>
  <cp:revision>2</cp:revision>
  <dcterms:created xsi:type="dcterms:W3CDTF">2022-02-04T21:27:00Z</dcterms:created>
  <dcterms:modified xsi:type="dcterms:W3CDTF">2022-02-04T21:27:00Z</dcterms:modified>
</cp:coreProperties>
</file>